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6" w:rsidRDefault="00576B02" w:rsidP="00576B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B02">
        <w:rPr>
          <w:rFonts w:ascii="Arial" w:hAnsi="Arial" w:cs="Arial"/>
          <w:b/>
          <w:sz w:val="32"/>
          <w:szCs w:val="32"/>
        </w:rPr>
        <w:t>Modellrechnung</w:t>
      </w:r>
    </w:p>
    <w:p w:rsidR="00576B02" w:rsidRDefault="00576B02" w:rsidP="00576B02">
      <w:pPr>
        <w:spacing w:line="240" w:lineRule="auto"/>
        <w:rPr>
          <w:rFonts w:ascii="Arial" w:hAnsi="Arial" w:cs="Arial"/>
          <w:sz w:val="24"/>
          <w:szCs w:val="24"/>
        </w:rPr>
      </w:pPr>
      <w:r w:rsidRPr="00576B02">
        <w:rPr>
          <w:rFonts w:ascii="Arial" w:hAnsi="Arial" w:cs="Arial"/>
          <w:sz w:val="24"/>
          <w:szCs w:val="24"/>
        </w:rPr>
        <w:t>Auf den ersten Blick mag das Pflegeheim als teure Angelegenheit erscheinen.</w:t>
      </w:r>
      <w:r>
        <w:rPr>
          <w:rFonts w:ascii="Arial" w:hAnsi="Arial" w:cs="Arial"/>
          <w:sz w:val="24"/>
          <w:szCs w:val="24"/>
        </w:rPr>
        <w:t xml:space="preserve"> Sie werden jedoch schnell erkennen, da</w:t>
      </w:r>
      <w:r w:rsidR="000C0C4B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 dieses Vorurteil nicht gerechtfertigt ist, wenn Sie einen direkten Vergleich vornehmen. Betrachten wir einmal die teuerste Lösung – Pflegebedürftigkeit in der Pflegestufe 3 – in der Sie auf Hilfe rund um die Uhr angewiesen sind oder nicht darauf verzichten wollen.</w:t>
      </w:r>
      <w:r w:rsidR="000C0C4B">
        <w:rPr>
          <w:rFonts w:ascii="Arial" w:hAnsi="Arial" w:cs="Arial"/>
          <w:sz w:val="24"/>
          <w:szCs w:val="24"/>
        </w:rPr>
        <w:t xml:space="preserve"> Die meisten Fähigkeiten des täglichen Lebens stehen nicht mehr zur Verfügung.</w:t>
      </w:r>
    </w:p>
    <w:p w:rsidR="00576B02" w:rsidRDefault="00576B02" w:rsidP="00576B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meisten Pflegebedürftigen zählen nicht zu den Eigenheimbesitzern, leben also in einer Mietwohnung. Hier hat der Pflegebedürftige wie im Heim Mietkosten aufzubringen, so da</w:t>
      </w:r>
      <w:r w:rsidR="000C0C4B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 eine gewisse Vergleichbarkeit gegeben ist.</w:t>
      </w:r>
    </w:p>
    <w:p w:rsidR="00D223B6" w:rsidRPr="00D223B6" w:rsidRDefault="00D223B6" w:rsidP="00D223B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223B6">
        <w:rPr>
          <w:rFonts w:ascii="Arial" w:hAnsi="Arial" w:cs="Arial"/>
          <w:b/>
          <w:sz w:val="24"/>
          <w:szCs w:val="24"/>
        </w:rPr>
        <w:t>Häusliche Versorgung</w:t>
      </w:r>
    </w:p>
    <w:p w:rsidR="00576B02" w:rsidRDefault="00576B02" w:rsidP="00576B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Wohnungskosten in der Mietwohnung(Berechnungsgrundlage 45 m² mit € 6,50/m²:</w:t>
      </w:r>
    </w:p>
    <w:p w:rsidR="00576B02" w:rsidRDefault="00576B02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Kaltmiete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  </w:t>
      </w:r>
      <w:r w:rsidR="00C43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292,50</w:t>
      </w:r>
    </w:p>
    <w:p w:rsidR="00576B02" w:rsidRDefault="00576B02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    </w:t>
      </w:r>
      <w:r w:rsidR="00C435E7">
        <w:rPr>
          <w:rFonts w:ascii="Arial" w:hAnsi="Arial" w:cs="Arial"/>
          <w:sz w:val="24"/>
          <w:szCs w:val="24"/>
        </w:rPr>
        <w:t xml:space="preserve"> </w:t>
      </w:r>
      <w:r w:rsidR="000C0C4B">
        <w:rPr>
          <w:rFonts w:ascii="Arial" w:hAnsi="Arial" w:cs="Arial"/>
          <w:sz w:val="24"/>
          <w:szCs w:val="24"/>
        </w:rPr>
        <w:t>30,00</w:t>
      </w:r>
    </w:p>
    <w:p w:rsidR="000C0C4B" w:rsidRDefault="000C0C4B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Heizkosten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   </w:t>
      </w:r>
      <w:r w:rsidR="00C43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30,00</w:t>
      </w:r>
    </w:p>
    <w:p w:rsidR="000C0C4B" w:rsidRPr="00C435E7" w:rsidRDefault="000C0C4B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35E7">
        <w:rPr>
          <w:rFonts w:ascii="Arial" w:hAnsi="Arial" w:cs="Arial"/>
          <w:sz w:val="24"/>
          <w:szCs w:val="24"/>
          <w:u w:val="single"/>
        </w:rPr>
        <w:t xml:space="preserve">€     </w:t>
      </w:r>
      <w:r w:rsidR="00C435E7">
        <w:rPr>
          <w:rFonts w:ascii="Arial" w:hAnsi="Arial" w:cs="Arial"/>
          <w:sz w:val="24"/>
          <w:szCs w:val="24"/>
          <w:u w:val="single"/>
        </w:rPr>
        <w:t xml:space="preserve"> </w:t>
      </w:r>
      <w:r w:rsidRPr="00C435E7">
        <w:rPr>
          <w:rFonts w:ascii="Arial" w:hAnsi="Arial" w:cs="Arial"/>
          <w:sz w:val="24"/>
          <w:szCs w:val="24"/>
          <w:u w:val="single"/>
        </w:rPr>
        <w:t>25,00</w:t>
      </w:r>
    </w:p>
    <w:p w:rsidR="000C0C4B" w:rsidRPr="000C0C4B" w:rsidRDefault="000C0C4B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0C0C4B">
        <w:rPr>
          <w:rFonts w:ascii="Arial" w:hAnsi="Arial" w:cs="Arial"/>
          <w:sz w:val="24"/>
          <w:szCs w:val="24"/>
        </w:rPr>
        <w:tab/>
      </w:r>
      <w:r w:rsidRPr="000C0C4B">
        <w:rPr>
          <w:rFonts w:ascii="Arial" w:hAnsi="Arial" w:cs="Arial"/>
          <w:sz w:val="24"/>
          <w:szCs w:val="24"/>
        </w:rPr>
        <w:tab/>
      </w:r>
      <w:r w:rsidRPr="000C0C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€   </w:t>
      </w:r>
      <w:r w:rsidR="00C43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C435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7,50</w:t>
      </w:r>
    </w:p>
    <w:p w:rsidR="000C0C4B" w:rsidRDefault="000C0C4B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576B02" w:rsidRDefault="000C0C4B" w:rsidP="00C435E7">
      <w:pPr>
        <w:spacing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Lebenshaltung</w:t>
      </w:r>
    </w:p>
    <w:p w:rsidR="00C435E7" w:rsidRDefault="000C0C4B" w:rsidP="00C435E7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Verpflegung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  </w:t>
      </w:r>
      <w:r w:rsidR="00C43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375,00 </w:t>
      </w:r>
      <w:r w:rsidRPr="000C0C4B">
        <w:rPr>
          <w:rFonts w:ascii="Arial" w:hAnsi="Arial" w:cs="Arial"/>
          <w:sz w:val="20"/>
          <w:szCs w:val="20"/>
        </w:rPr>
        <w:t xml:space="preserve">(täglich € 12,50 für 3 Mahlzeiten incl. </w:t>
      </w:r>
    </w:p>
    <w:p w:rsidR="000C0C4B" w:rsidRDefault="00C435E7" w:rsidP="00C435E7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0C0C4B" w:rsidRPr="000C0C4B">
        <w:rPr>
          <w:rFonts w:ascii="Arial" w:hAnsi="Arial" w:cs="Arial"/>
          <w:sz w:val="20"/>
          <w:szCs w:val="20"/>
        </w:rPr>
        <w:t xml:space="preserve">Zubereitung) </w:t>
      </w:r>
    </w:p>
    <w:p w:rsidR="000C0C4B" w:rsidRDefault="000C0C4B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Reinigung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  </w:t>
      </w:r>
      <w:r w:rsidR="00C43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120,00 </w:t>
      </w:r>
      <w:r>
        <w:rPr>
          <w:rFonts w:ascii="Arial" w:hAnsi="Arial" w:cs="Arial"/>
          <w:sz w:val="20"/>
          <w:szCs w:val="20"/>
        </w:rPr>
        <w:t xml:space="preserve">(3 x </w:t>
      </w:r>
      <w:proofErr w:type="spellStart"/>
      <w:r>
        <w:rPr>
          <w:rFonts w:ascii="Arial" w:hAnsi="Arial" w:cs="Arial"/>
          <w:sz w:val="20"/>
          <w:szCs w:val="20"/>
        </w:rPr>
        <w:t>wöchentl</w:t>
      </w:r>
      <w:proofErr w:type="spellEnd"/>
      <w:r>
        <w:rPr>
          <w:rFonts w:ascii="Arial" w:hAnsi="Arial" w:cs="Arial"/>
          <w:sz w:val="20"/>
          <w:szCs w:val="20"/>
        </w:rPr>
        <w:t>. 1 Std./€ 10,00)</w:t>
      </w:r>
    </w:p>
    <w:p w:rsidR="00C435E7" w:rsidRDefault="000C0C4B" w:rsidP="00C435E7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Wäschepflege</w:t>
      </w:r>
      <w:r>
        <w:rPr>
          <w:rFonts w:ascii="Arial" w:hAnsi="Arial" w:cs="Arial"/>
          <w:sz w:val="24"/>
          <w:szCs w:val="24"/>
        </w:rPr>
        <w:tab/>
      </w:r>
      <w:r w:rsidRPr="00C435E7">
        <w:rPr>
          <w:rFonts w:ascii="Arial" w:hAnsi="Arial" w:cs="Arial"/>
          <w:sz w:val="24"/>
          <w:szCs w:val="24"/>
        </w:rPr>
        <w:t xml:space="preserve">€     </w:t>
      </w:r>
      <w:r w:rsidR="00C435E7">
        <w:rPr>
          <w:rFonts w:ascii="Arial" w:hAnsi="Arial" w:cs="Arial"/>
          <w:sz w:val="24"/>
          <w:szCs w:val="24"/>
        </w:rPr>
        <w:t xml:space="preserve"> </w:t>
      </w:r>
      <w:r w:rsidRPr="00C435E7">
        <w:rPr>
          <w:rFonts w:ascii="Arial" w:hAnsi="Arial" w:cs="Arial"/>
          <w:sz w:val="24"/>
          <w:szCs w:val="24"/>
        </w:rPr>
        <w:t>80,00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(waschen, bügeln, zusammenlegen, incl.</w:t>
      </w:r>
    </w:p>
    <w:p w:rsidR="000C0C4B" w:rsidRDefault="00C435E7" w:rsidP="00C435E7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C0C4B">
        <w:rPr>
          <w:rFonts w:ascii="Arial" w:hAnsi="Arial" w:cs="Arial"/>
          <w:sz w:val="20"/>
          <w:szCs w:val="20"/>
        </w:rPr>
        <w:t xml:space="preserve"> Materialkosten)</w:t>
      </w:r>
    </w:p>
    <w:p w:rsidR="00C435E7" w:rsidRPr="00C435E7" w:rsidRDefault="00C435E7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435E7">
        <w:rPr>
          <w:rFonts w:ascii="Arial" w:hAnsi="Arial" w:cs="Arial"/>
          <w:sz w:val="24"/>
          <w:szCs w:val="24"/>
        </w:rPr>
        <w:t>Versicherungen</w:t>
      </w:r>
      <w:r>
        <w:rPr>
          <w:rFonts w:ascii="Arial" w:hAnsi="Arial" w:cs="Arial"/>
          <w:sz w:val="24"/>
          <w:szCs w:val="24"/>
        </w:rPr>
        <w:tab/>
      </w:r>
      <w:r w:rsidRPr="00C435E7">
        <w:rPr>
          <w:rFonts w:ascii="Arial" w:hAnsi="Arial" w:cs="Arial"/>
          <w:sz w:val="24"/>
          <w:szCs w:val="24"/>
          <w:u w:val="single"/>
        </w:rPr>
        <w:t xml:space="preserve">€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435E7">
        <w:rPr>
          <w:rFonts w:ascii="Arial" w:hAnsi="Arial" w:cs="Arial"/>
          <w:sz w:val="24"/>
          <w:szCs w:val="24"/>
          <w:u w:val="single"/>
        </w:rPr>
        <w:t>20,00</w:t>
      </w:r>
    </w:p>
    <w:p w:rsidR="000C0C4B" w:rsidRDefault="00C435E7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   595,00</w:t>
      </w:r>
    </w:p>
    <w:p w:rsidR="00C435E7" w:rsidRDefault="00C435E7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C435E7" w:rsidRDefault="00C435E7" w:rsidP="00C435E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 ohne Pflege</w:t>
      </w:r>
      <w:r>
        <w:rPr>
          <w:rFonts w:ascii="Arial" w:hAnsi="Arial" w:cs="Arial"/>
          <w:sz w:val="24"/>
          <w:szCs w:val="24"/>
        </w:rPr>
        <w:tab/>
        <w:t>€    972,50</w:t>
      </w:r>
    </w:p>
    <w:p w:rsidR="00C435E7" w:rsidRPr="000C0C4B" w:rsidRDefault="00C435E7" w:rsidP="000C0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5E7" w:rsidRDefault="00C435E7" w:rsidP="00C435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Professionelle Pflege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€ 1.550,00 </w:t>
      </w:r>
      <w:r w:rsidRPr="00C435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mtl. </w:t>
      </w:r>
      <w:r w:rsidRPr="00C435E7">
        <w:rPr>
          <w:rFonts w:ascii="Arial" w:hAnsi="Arial" w:cs="Arial"/>
          <w:sz w:val="20"/>
          <w:szCs w:val="20"/>
        </w:rPr>
        <w:t>52 Stunden ambulanter Dienst</w:t>
      </w:r>
      <w:r>
        <w:rPr>
          <w:rFonts w:ascii="Arial" w:hAnsi="Arial" w:cs="Arial"/>
          <w:sz w:val="20"/>
          <w:szCs w:val="20"/>
        </w:rPr>
        <w:t xml:space="preserve"> á  </w:t>
      </w:r>
    </w:p>
    <w:p w:rsidR="00576B02" w:rsidRDefault="00C435E7" w:rsidP="00C435E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€ 32,00/Std. = </w:t>
      </w:r>
      <w:r w:rsidR="00D223B6">
        <w:rPr>
          <w:rFonts w:ascii="Arial" w:hAnsi="Arial" w:cs="Arial"/>
          <w:sz w:val="20"/>
          <w:szCs w:val="20"/>
        </w:rPr>
        <w:t>104 min./Tag</w:t>
      </w:r>
      <w:r>
        <w:rPr>
          <w:rFonts w:ascii="Arial" w:hAnsi="Arial" w:cs="Arial"/>
          <w:sz w:val="20"/>
          <w:szCs w:val="20"/>
        </w:rPr>
        <w:t>)</w:t>
      </w:r>
    </w:p>
    <w:p w:rsidR="00D223B6" w:rsidRDefault="00D223B6" w:rsidP="00D223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24 Stundenbetreuung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23B6">
        <w:rPr>
          <w:rFonts w:ascii="Arial" w:hAnsi="Arial" w:cs="Arial"/>
          <w:sz w:val="24"/>
          <w:szCs w:val="24"/>
          <w:u w:val="single"/>
        </w:rPr>
        <w:t xml:space="preserve">€ </w:t>
      </w:r>
      <w:r w:rsidR="00B01A44">
        <w:rPr>
          <w:rFonts w:ascii="Arial" w:hAnsi="Arial" w:cs="Arial"/>
          <w:sz w:val="24"/>
          <w:szCs w:val="24"/>
          <w:u w:val="single"/>
        </w:rPr>
        <w:t>6.300</w:t>
      </w:r>
      <w:r w:rsidRPr="00D223B6">
        <w:rPr>
          <w:rFonts w:ascii="Arial" w:hAnsi="Arial" w:cs="Arial"/>
          <w:sz w:val="24"/>
          <w:szCs w:val="24"/>
          <w:u w:val="single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(24 Std. x € 8,</w:t>
      </w:r>
      <w:r w:rsidR="00B01A44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/Std.x30 Tage ohne</w:t>
      </w:r>
    </w:p>
    <w:p w:rsidR="00D223B6" w:rsidRPr="00D223B6" w:rsidRDefault="00D223B6" w:rsidP="00D223B6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Steuer/SV)</w:t>
      </w:r>
    </w:p>
    <w:p w:rsidR="00576B02" w:rsidRDefault="00D223B6" w:rsidP="00576B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Monat Rundumversorgung</w:t>
      </w:r>
      <w:r>
        <w:rPr>
          <w:rFonts w:ascii="Arial" w:hAnsi="Arial" w:cs="Arial"/>
          <w:sz w:val="24"/>
          <w:szCs w:val="24"/>
        </w:rPr>
        <w:tab/>
      </w:r>
      <w:r w:rsidRPr="00D223B6">
        <w:rPr>
          <w:rFonts w:ascii="Arial" w:hAnsi="Arial" w:cs="Arial"/>
          <w:b/>
          <w:sz w:val="24"/>
          <w:szCs w:val="24"/>
        </w:rPr>
        <w:t>€ 8.</w:t>
      </w:r>
      <w:r w:rsidR="00B01A44">
        <w:rPr>
          <w:rFonts w:ascii="Arial" w:hAnsi="Arial" w:cs="Arial"/>
          <w:b/>
          <w:sz w:val="24"/>
          <w:szCs w:val="24"/>
        </w:rPr>
        <w:t>82</w:t>
      </w:r>
      <w:r w:rsidRPr="00D223B6">
        <w:rPr>
          <w:rFonts w:ascii="Arial" w:hAnsi="Arial" w:cs="Arial"/>
          <w:b/>
          <w:sz w:val="24"/>
          <w:szCs w:val="24"/>
        </w:rPr>
        <w:t>2,</w:t>
      </w:r>
      <w:r w:rsidR="00B01A44">
        <w:rPr>
          <w:rFonts w:ascii="Arial" w:hAnsi="Arial" w:cs="Arial"/>
          <w:b/>
          <w:sz w:val="24"/>
          <w:szCs w:val="24"/>
        </w:rPr>
        <w:t>5</w:t>
      </w:r>
      <w:r w:rsidRPr="00D223B6">
        <w:rPr>
          <w:rFonts w:ascii="Arial" w:hAnsi="Arial" w:cs="Arial"/>
          <w:b/>
          <w:sz w:val="24"/>
          <w:szCs w:val="24"/>
        </w:rPr>
        <w:t>0</w:t>
      </w:r>
    </w:p>
    <w:p w:rsidR="00B01A44" w:rsidRDefault="00B01A44" w:rsidP="00576B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1A44" w:rsidRDefault="00B01A44" w:rsidP="00576B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1A44" w:rsidRPr="00B01A44" w:rsidRDefault="00B01A44" w:rsidP="00B01A44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01A44">
        <w:rPr>
          <w:rFonts w:ascii="Arial" w:hAnsi="Arial" w:cs="Arial"/>
          <w:b/>
          <w:sz w:val="24"/>
          <w:szCs w:val="24"/>
        </w:rPr>
        <w:t>Vollstationäre Pflege</w:t>
      </w:r>
      <w:r>
        <w:rPr>
          <w:rFonts w:ascii="Arial" w:hAnsi="Arial" w:cs="Arial"/>
          <w:b/>
          <w:sz w:val="24"/>
          <w:szCs w:val="24"/>
        </w:rPr>
        <w:tab/>
        <w:t xml:space="preserve">€ 3.241,80 </w:t>
      </w:r>
      <w:r>
        <w:rPr>
          <w:rFonts w:ascii="Arial" w:hAnsi="Arial" w:cs="Arial"/>
          <w:sz w:val="20"/>
          <w:szCs w:val="20"/>
        </w:rPr>
        <w:t>(z. B. Haus Maranatha)</w:t>
      </w:r>
    </w:p>
    <w:p w:rsidR="00B01A44" w:rsidRPr="00B01A44" w:rsidRDefault="00B01A44" w:rsidP="00B01A44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B01A44">
        <w:rPr>
          <w:rFonts w:ascii="Verdana" w:hAnsi="Verdana"/>
        </w:rPr>
        <w:t xml:space="preserve">Für Wohnung, Strom, Wasser, Heizung, Kabelfernsehen, </w:t>
      </w:r>
      <w:r>
        <w:rPr>
          <w:rFonts w:ascii="Verdana" w:hAnsi="Verdana"/>
        </w:rPr>
        <w:t>W</w:t>
      </w:r>
      <w:r w:rsidRPr="00B01A44">
        <w:rPr>
          <w:rFonts w:ascii="Verdana" w:hAnsi="Verdana"/>
        </w:rPr>
        <w:t>armwasser und Müll,</w:t>
      </w:r>
      <w:r>
        <w:rPr>
          <w:rFonts w:ascii="Verdana" w:hAnsi="Verdana"/>
        </w:rPr>
        <w:t xml:space="preserve"> </w:t>
      </w:r>
      <w:r w:rsidRPr="00B01A44">
        <w:rPr>
          <w:rFonts w:ascii="Verdana" w:hAnsi="Verdana"/>
        </w:rPr>
        <w:t>tägliche Wäschereinigung, tägliche Reinigung der Wohnung</w:t>
      </w:r>
      <w:r>
        <w:rPr>
          <w:rFonts w:ascii="Verdana" w:hAnsi="Verdana"/>
        </w:rPr>
        <w:t>,</w:t>
      </w:r>
      <w:r w:rsidRPr="00B01A44">
        <w:rPr>
          <w:rFonts w:ascii="Verdana" w:hAnsi="Verdana"/>
        </w:rPr>
        <w:t xml:space="preserve"> täglich drei</w:t>
      </w:r>
      <w:r>
        <w:rPr>
          <w:rFonts w:ascii="Verdana" w:hAnsi="Verdana"/>
        </w:rPr>
        <w:t xml:space="preserve"> </w:t>
      </w:r>
      <w:r w:rsidRPr="00B01A44">
        <w:rPr>
          <w:rFonts w:ascii="Verdana" w:hAnsi="Verdana"/>
        </w:rPr>
        <w:t>Mahlzeiten</w:t>
      </w:r>
      <w:r>
        <w:rPr>
          <w:rFonts w:ascii="Verdana" w:hAnsi="Verdana"/>
        </w:rPr>
        <w:t xml:space="preserve"> sowie pflegerische Versorgung entsprechend Ihrem persönlichen Bedarf</w:t>
      </w:r>
      <w:r w:rsidRPr="00B01A44">
        <w:rPr>
          <w:rFonts w:ascii="Verdana" w:hAnsi="Verdana"/>
        </w:rPr>
        <w:t xml:space="preserve"> </w:t>
      </w:r>
      <w:r>
        <w:rPr>
          <w:rFonts w:ascii="Verdana" w:hAnsi="Verdana"/>
        </w:rPr>
        <w:t>während 24 Stunden.</w:t>
      </w:r>
    </w:p>
    <w:sectPr w:rsidR="00B01A44" w:rsidRPr="00B01A44" w:rsidSect="00576B02">
      <w:pgSz w:w="11906" w:h="16838"/>
      <w:pgMar w:top="1418" w:right="1418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2DC"/>
    <w:multiLevelType w:val="hybridMultilevel"/>
    <w:tmpl w:val="A8B22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B02"/>
    <w:rsid w:val="000C0C4B"/>
    <w:rsid w:val="003A329A"/>
    <w:rsid w:val="003E4663"/>
    <w:rsid w:val="00576B02"/>
    <w:rsid w:val="00B01A44"/>
    <w:rsid w:val="00C435E7"/>
    <w:rsid w:val="00D223B6"/>
    <w:rsid w:val="00F6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3B6"/>
    <w:pPr>
      <w:ind w:left="720"/>
      <w:contextualSpacing/>
    </w:pPr>
  </w:style>
  <w:style w:type="paragraph" w:styleId="StandardWeb">
    <w:name w:val="Normal (Web)"/>
    <w:basedOn w:val="Standard"/>
    <w:rsid w:val="00B0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2012-02-16T14:54:00Z</dcterms:created>
  <dcterms:modified xsi:type="dcterms:W3CDTF">2012-02-16T16:23:00Z</dcterms:modified>
</cp:coreProperties>
</file>